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7f7f7f"/>
          <w:sz w:val="48"/>
          <w:szCs w:val="48"/>
          <w:u w:val="none"/>
          <w:shd w:fill="auto" w:val="clear"/>
          <w:vertAlign w:val="baseline"/>
        </w:rPr>
      </w:pPr>
      <w:r w:rsidDel="00000000" w:rsidR="00000000" w:rsidRPr="00000000">
        <w:rPr>
          <w:rFonts w:ascii="Calibri" w:cs="Calibri" w:eastAsia="Calibri" w:hAnsi="Calibri"/>
          <w:b w:val="1"/>
          <w:bCs w:val="1"/>
          <w:i w:val="0"/>
          <w:iCs w:val="0"/>
          <w:smallCaps w:val="0"/>
          <w:strike w:val="0"/>
          <w:color w:val="7f7f7f"/>
          <w:sz w:val="48"/>
          <w:szCs w:val="48"/>
          <w:u w:val="none"/>
          <w:shd w:fill="auto" w:val="clear"/>
          <w:vertAlign w:val="baseline"/>
          <w:rtl w:val="0"/>
        </w:rPr>
        <w:t xml:space="preserve">ICPO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IRREVOCABLE CORPORATE PURCHASE ORDER</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ff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REFINED CANE SUGAR </w:t>
      </w:r>
      <w:r w:rsidDel="00000000" w:rsidR="00000000" w:rsidRPr="00000000">
        <w:rPr>
          <w:rFonts w:ascii="Calibri" w:cs="Calibri" w:eastAsia="Calibri" w:hAnsi="Calibri"/>
          <w:b w:val="1"/>
          <w:bCs w:val="1"/>
          <w:i w:val="0"/>
          <w:iCs w:val="0"/>
          <w:smallCaps w:val="0"/>
          <w:strike w:val="0"/>
          <w:color w:val="0070c0"/>
          <w:sz w:val="32"/>
          <w:szCs w:val="32"/>
          <w:u w:val="none"/>
          <w:shd w:fill="auto" w:val="clear"/>
          <w:vertAlign w:val="baseline"/>
          <w:rtl w:val="0"/>
        </w:rPr>
        <w:t xml:space="preserve">ICUMSA 45</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24" w:right="624" w:hanging="2.0000000000000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spacing w:after="0" w:line="240" w:lineRule="auto"/>
        <w:ind w:left="624" w:right="624" w:hanging="2.0000000000000284"/>
        <w:rPr>
          <w:b w:val="1"/>
          <w:bCs w:val="1"/>
          <w:i w:val="1"/>
          <w:iCs w:val="1"/>
          <w:sz w:val="24"/>
          <w:szCs w:val="24"/>
        </w:rPr>
      </w:pPr>
      <w:bookmarkStart w:colFirst="0" w:colLast="0" w:name="_heading=h.upxzk3qw6hxa" w:id="0"/>
      <w:bookmarkEnd w:id="0"/>
      <w:r w:rsidDel="00000000" w:rsidR="00000000" w:rsidRPr="00000000">
        <w:rPr>
          <w:b w:val="1"/>
          <w:bCs w:val="1"/>
          <w:sz w:val="24"/>
          <w:szCs w:val="24"/>
          <w:rtl w:val="0"/>
        </w:rPr>
        <w:t xml:space="preserve">TO: J&amp;A NorthConsulting S.L  </w:t>
        <w:tab/>
      </w:r>
      <w:r w:rsidDel="00000000" w:rsidR="00000000" w:rsidRPr="00000000">
        <w:rPr>
          <w:rtl w:val="0"/>
        </w:rPr>
      </w:r>
    </w:p>
    <w:p w:rsidR="00000000" w:rsidDel="00000000" w:rsidP="00000000" w:rsidRDefault="00000000" w:rsidRPr="00000000" w14:paraId="00000007">
      <w:pPr>
        <w:spacing w:after="0" w:line="240" w:lineRule="auto"/>
        <w:ind w:left="624" w:right="624" w:hanging="2.0000000000000284"/>
        <w:rPr>
          <w:b w:val="1"/>
          <w:bCs w:val="1"/>
          <w:sz w:val="24"/>
          <w:szCs w:val="24"/>
        </w:rPr>
      </w:pPr>
      <w:bookmarkStart w:colFirst="0" w:colLast="0" w:name="_heading=h.k2vwfau8r5wn" w:id="1"/>
      <w:bookmarkEnd w:id="1"/>
      <w:r w:rsidDel="00000000" w:rsidR="00000000" w:rsidRPr="00000000">
        <w:rPr>
          <w:b w:val="1"/>
          <w:bCs w:val="1"/>
          <w:sz w:val="24"/>
          <w:szCs w:val="24"/>
          <w:rtl w:val="0"/>
        </w:rPr>
        <w:t xml:space="preserve">A/C</w:t>
      </w:r>
      <w:r w:rsidDel="00000000" w:rsidR="00000000" w:rsidRPr="00000000">
        <w:rPr>
          <w:b w:val="1"/>
          <w:bCs w:val="1"/>
          <w:i w:val="1"/>
          <w:iCs w:val="1"/>
          <w:sz w:val="24"/>
          <w:szCs w:val="24"/>
          <w:rtl w:val="0"/>
        </w:rPr>
        <w:t xml:space="preserve">:</w:t>
      </w:r>
      <w:r w:rsidDel="00000000" w:rsidR="00000000" w:rsidRPr="00000000">
        <w:rPr>
          <w:b w:val="1"/>
          <w:bCs w:val="1"/>
          <w:sz w:val="24"/>
          <w:szCs w:val="24"/>
          <w:rtl w:val="0"/>
        </w:rPr>
        <w:t xml:space="preserve"> Alejandro Collado</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624" w:firstLine="708"/>
        <w:jc w:val="both"/>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22"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_________WORKING ON WITH FULL CORPORATE RESPONSIBILITY AS THE BUYER DECLARE THIS ORDER TO PURCHASE SUGAR IC-45 FOLLOWING TERMS &amp; CONDITIONS AUTHORITY AND RESPONSIBILITY.</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57"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THIS ICPO (IRREVOCABLE CONFIRMATION PURCHASE ORDER) COVERS BULK DELIVERY FROM THE SOUTH AMERICAN PORT OF ORIGIN. IF THIS ICPO CONTENT IS ACCEPTABLE, PLEASE SIGN AND SEAL WITH THE BUYER PLACING HIS INITIALS ON EACH PAGE, AND RETURN THE FULL DOCUMENT BY E-MAIL TO US OR TO THE BROKER.   </w:t>
      </w:r>
    </w:p>
    <w:p w:rsidR="00000000" w:rsidDel="00000000" w:rsidP="00000000" w:rsidRDefault="00000000" w:rsidRPr="00000000" w14:paraId="0000000C">
      <w:pPr>
        <w:spacing w:after="0" w:line="240" w:lineRule="auto"/>
        <w:ind w:left="624" w:right="624"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7"/>
        <w:jc w:val="both"/>
        <w:rPr>
          <w:rFonts w:ascii="Calibri" w:cs="Calibri" w:eastAsia="Calibri" w:hAnsi="Calibri"/>
          <w:b w:val="1"/>
          <w:bCs w:val="1"/>
          <w:i w:val="0"/>
          <w:iCs w:val="0"/>
          <w:smallCaps w:val="0"/>
          <w:strike w:val="0"/>
          <w:color w:val="7f7f7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ORIGIN: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100% FROM BRAZIL (SOUTH AMERICA).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7"/>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DESTINATION: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CIF – _________</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7"/>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CONTRACT: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________.00 MT IN 12 MONTHS DELIVERY.</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7"/>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TOTAL QUANTITY:</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__________.00 MT METRIC TONS.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PACKING: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50 KG PLASTIC BAGS FOR OCEAN SHIPPING.</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DESTIN: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CIF _________</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LOADING PORT: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SELLER’S CHOICE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7"/>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PRICE: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USD $ ________.00 PER METRIC TON, 12-MONTHS CONTRACT RENEWABLE.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57"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PAYMENT: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INITIALLY THE BUYER ISSUES A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SBLC/DLC</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AS GUARANTEE, UNCONDITIONAL, CONFIRMED, IRREVOCABLE, TRANSFERABLE, DIVISIBLE AND OPERATIVE, WITH MATURITY FOR TWELVE MONTHS AND ONE DAY.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SBLC/DLC</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IN THE AMOUNT OF ONE MONTH OF SUPPLY, USD$ ______. 00 (______DOLLARS).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57"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12 MONTHS CONTRACT: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AFTER RECEIPT OF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SBLC/DLC</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SPOT CONTRACT BEGINS. PAYMENT FOR MONTH FILLING IN THE AMOUNT OF USD$ ________. 00 (______ DOLLARS), WILL BE MADE AGAINST SHIPMENT DOCUMENTS WITH THE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MT103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PAYMENT REMITTANCE VALUE X DELIVERY OF THE TOP 50 BANK WESTERN PRIME SHIPMENT, AGAINST SHIPPING DOCUMENTS ALL SENDING TO THE SELLER'S BANK.</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57"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INSPECTION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S.G.S INSPECTION FOR QUALITY AND QUANTITY SERVICE IS AT THE SELLER’S COST AND THE COMMODITY SHALL INSPECT AT THE PLACE OF LOADING.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7"/>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PRODUCT &amp; GRADE: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SPECIFICATIONS COMMODITY WHITE REFINED CANE SUGAR ICUMSA 45</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ICUMSA: 45 RBU MAX.</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POLARIZATION: 99.80% MINIMUM</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MOISTURE: 0.04% MAXIMUM</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SULFATE ASH CONTENT: 0.04% MAXIMUM</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GRANULATION: MEDIUM TO FINE GRADE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SOLUBILITY: 100% DRY AND FREE FLOWING</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RADIATION: NORMAL W/O PRESENCE OF CESIUM OR IODINE, CERTIFIED</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COLOR: SPARKLING WHITE. MAXIMUM 45 ICUMSA</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SEDIMENT: NONE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SMELL: FREE OF ANY ODOR</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CROP: 2018-2019</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REDUCING SUGAR: 0.05% MAXIMUM BY WEIGHT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SO2: 70 MG/KG MAXIMUM</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SUBSTANCE: SOLID, CRYSTAL</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MAGNETIC PARTICLES: 4 MG/KG MAXIMUM</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MAX AS MAX PS: 2 PPM</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MAX CU: 3 PPM</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62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HPN STAPH AUREUS: NIL</w:t>
      </w:r>
    </w:p>
    <w:p w:rsidR="00000000" w:rsidDel="00000000" w:rsidP="00000000" w:rsidRDefault="00000000" w:rsidRPr="00000000" w14:paraId="0000002C">
      <w:pPr>
        <w:pStyle w:val="Heading1"/>
        <w:spacing w:after="0" w:before="0" w:lineRule="auto"/>
        <w:ind w:right="680" w:firstLine="510"/>
        <w:jc w:val="both"/>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2D">
      <w:pPr>
        <w:pStyle w:val="Heading1"/>
        <w:spacing w:after="0" w:before="0" w:lineRule="auto"/>
        <w:ind w:left="567" w:right="624" w:firstLine="0"/>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SHIPPING DOCUMENT</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27" w:right="624"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ORIGINAL AND MANUALLY SIGNED COMMERCIAL INVOICES INDICATING MT103 NUMBER AND CONTRACT NUMBER, IN 3 ORIGINAL AND 6 NON-NEGOTIABLE COPIES; </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7"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CERTIFICATE OF QUALITY AND QUANTITY (INDICATING TOTAL WEIGHT) ISSUED BY SGS, IN ORIGINALS AND 4 COPIES; </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7"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CERTIFICATE OF ORIGIN MADE OUT “TO WHOM IT MAY CONCERN” (TO VERIFY THE EMISSION FROM THE SENDING ORGAN) ISSUED BY LOCAL CHAMBER OF COMMERCE, WITH 2 ORIGINALS AND 4 COPIES; </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7"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FULL SET “CLEAN ON BOARD” BILL LADING, ISSUED BY THE SHIPPING COMPANY AND/OR BY THE CAPTAIN/MASTER OF THE VESSEL MADE OUT TO ORDER, BLANK ENDORSED AND MARKED: “FREIGHT PREPAID”, WITH 3 ORIGINALS AND 4 COPIES </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7"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PHITOSANITARY CERTIFICATE ISSUED BY THE LOCAL AUTHORITY (OF THE COUNTRY OF ORIGIN) INDICATING THE PRODUCT TO BE SUBSTANTIALLY FREE FROM DISEASES, PESTS AND HUMIDITY, DANGEROUS TO PLANTS (FOR WHEAT) AND FOR SUGAR, SO THAT THE PRODUCT IS READY FOR HUMAN CONSUMPTION WITHOUT FURTHER PROCESSING, WITH 3 ORIGINALS AND 4 COPIES; </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7"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INSURANCE CERTIFICATE IN FAVOR OF THE BUYER AT SELLER´S EXPENSES FOR EACH SHIPMENT.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7" w:right="68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pStyle w:val="Heading1"/>
        <w:spacing w:after="0" w:before="0" w:lineRule="auto"/>
        <w:ind w:right="680" w:firstLine="360"/>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PROCEDURES      </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BUYER ISSUES NA LOI</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72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SELLER ISSUES FCO</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72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BUYER RETURNS FCO SIGNED AND STAMPED.</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72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BUYER ISSUES AN ICPO + RWA/BCL (AS PROOF OF FUNDS) + PASSPORT + COMPANY CERTIFICATE.</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72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SELLER ISSUES CONTRACT.  </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72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BUYER SIGNS, SEALS AND RETURNS THE CONTRACT TO SELLER, DULY SIGNED AND SEALED.  </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72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SELLER SIGNS THE CONTRACT AND RETURNS TO THE BUYER.  </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72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BUYER AND SELLER DEPOSIT A COPY OF THE SIGNED CONTRACT TO THEIR RESPECTIVE BANK. </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72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AFTER CONFIRMED ISSUES A LETTER OF CREDIT SBLC VIA SWIFT 760 WITH VALIDATE PER ONE YEAR AND ONE DAY. </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72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SELLER STARTS TO LOADING ACCORDING TO THE LOADING TABLE ABOVE AGAINST SHIPPING DOCUMENTS, THE BUYER SHALL INSTRUCT HIS BANK TO RELEASE THE CORRESPONDING FUNDS TO THE SELLER´S ACCOUNT, THE PAYMENT OF THE SHIPMENT VIA MT103.</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6.99999999999994" w:lineRule="auto"/>
        <w:ind w:left="720" w:right="68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SHIPMENT IS TO START IN 25/30 DAYS AFTER THE BUYER´S BANK RELEASES THE FINANCIAL INSTRUMENTS TO TH SELLER´S BANK. </w:t>
      </w:r>
    </w:p>
    <w:p w:rsidR="00000000" w:rsidDel="00000000" w:rsidP="00000000" w:rsidRDefault="00000000" w:rsidRPr="00000000" w14:paraId="00000041">
      <w:pPr>
        <w:spacing w:after="0" w:line="240" w:lineRule="auto"/>
        <w:ind w:left="907" w:right="454" w:firstLine="0"/>
        <w:jc w:val="both"/>
        <w:rPr>
          <w:sz w:val="24"/>
          <w:szCs w:val="24"/>
        </w:rPr>
      </w:pPr>
      <w:r w:rsidDel="00000000" w:rsidR="00000000" w:rsidRPr="00000000">
        <w:rPr>
          <w:rtl w:val="0"/>
        </w:rPr>
      </w:r>
    </w:p>
    <w:tbl>
      <w:tblPr>
        <w:tblStyle w:val="Table1"/>
        <w:tblW w:w="849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94"/>
        <w:tblGridChange w:id="0">
          <w:tblGrid>
            <w:gridCol w:w="8494"/>
          </w:tblGrid>
        </w:tblGridChange>
      </w:tblGrid>
      <w:tr>
        <w:trPr>
          <w:cantSplit w:val="0"/>
          <w:trHeight w:val="265"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BUYER´S BANK INFORMATION:</w:t>
            </w:r>
          </w:p>
        </w:tc>
      </w:tr>
    </w:tbl>
    <w:p w:rsidR="00000000" w:rsidDel="00000000" w:rsidP="00000000" w:rsidRDefault="00000000" w:rsidRPr="00000000" w14:paraId="00000043">
      <w:pPr>
        <w:spacing w:after="0" w:line="240" w:lineRule="auto"/>
        <w:ind w:left="-340" w:right="-340" w:firstLine="0"/>
        <w:jc w:val="both"/>
        <w:rPr>
          <w:i w:val="1"/>
          <w:iCs w:val="1"/>
          <w:sz w:val="24"/>
          <w:szCs w:val="24"/>
        </w:rPr>
      </w:pPr>
      <w:r w:rsidDel="00000000" w:rsidR="00000000" w:rsidRPr="00000000">
        <w:rPr>
          <w:rtl w:val="0"/>
        </w:rPr>
      </w:r>
    </w:p>
    <w:tbl>
      <w:tblPr>
        <w:tblStyle w:val="Table2"/>
        <w:tblW w:w="849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47"/>
        <w:gridCol w:w="5447"/>
        <w:tblGridChange w:id="0">
          <w:tblGrid>
            <w:gridCol w:w="3047"/>
            <w:gridCol w:w="544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BANK 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BANK ADDRESS: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ACCOUNT 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ACCOUNT NUMBER: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SWIFT CODE: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IBAN CODE: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BANK OFFICER 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BANK OFFICER E-MAIL ID: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REF. CONTRACT 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76" w:lineRule="auto"/>
        <w:ind w:left="907" w:right="68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spacing w:after="0" w:lineRule="auto"/>
        <w:ind w:right="-3" w:firstLine="472"/>
        <w:jc w:val="both"/>
        <w:rPr>
          <w:sz w:val="24"/>
          <w:szCs w:val="24"/>
        </w:rPr>
      </w:pPr>
      <w:r w:rsidDel="00000000" w:rsidR="00000000" w:rsidRPr="00000000">
        <w:rPr>
          <w:sz w:val="24"/>
          <w:szCs w:val="24"/>
          <w:rtl w:val="0"/>
        </w:rPr>
        <w:t xml:space="preserve">PLACE AND DATE</w:t>
      </w:r>
    </w:p>
    <w:p w:rsidR="00000000" w:rsidDel="00000000" w:rsidP="00000000" w:rsidRDefault="00000000" w:rsidRPr="00000000" w14:paraId="00000058">
      <w:pPr>
        <w:spacing w:after="0" w:lineRule="auto"/>
        <w:ind w:right="-3" w:firstLine="472"/>
        <w:jc w:val="both"/>
        <w:rPr>
          <w:sz w:val="24"/>
          <w:szCs w:val="24"/>
        </w:rPr>
      </w:pPr>
      <w:r w:rsidDel="00000000" w:rsidR="00000000" w:rsidRPr="00000000">
        <w:rPr>
          <w:rtl w:val="0"/>
        </w:rPr>
      </w:r>
    </w:p>
    <w:p w:rsidR="00000000" w:rsidDel="00000000" w:rsidP="00000000" w:rsidRDefault="00000000" w:rsidRPr="00000000" w14:paraId="00000059">
      <w:pPr>
        <w:spacing w:after="0" w:lineRule="auto"/>
        <w:ind w:left="804" w:right="-3"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72"/>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MR. NAME DIRECTOR</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72"/>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COMPANY NAME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72"/>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SEAL</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72"/>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PASSPORT:</w:t>
      </w:r>
      <w:r w:rsidDel="00000000" w:rsidR="00000000" w:rsidRPr="00000000">
        <w:rPr>
          <w:rtl w:val="0"/>
        </w:rPr>
      </w:r>
    </w:p>
    <w:p w:rsidR="00000000" w:rsidDel="00000000" w:rsidP="00000000" w:rsidRDefault="00000000" w:rsidRPr="00000000" w14:paraId="00000061">
      <w:pPr>
        <w:spacing w:after="0" w:lineRule="auto"/>
        <w:jc w:val="both"/>
        <w:rPr>
          <w:sz w:val="24"/>
          <w:szCs w:val="24"/>
        </w:rPr>
      </w:pPr>
      <w:r w:rsidDel="00000000" w:rsidR="00000000" w:rsidRPr="00000000">
        <w:rPr>
          <w:rtl w:val="0"/>
        </w:rPr>
      </w:r>
    </w:p>
    <w:p w:rsidR="00000000" w:rsidDel="00000000" w:rsidP="00000000" w:rsidRDefault="00000000" w:rsidRPr="00000000" w14:paraId="00000062">
      <w:pPr>
        <w:spacing w:after="0" w:lineRule="auto"/>
        <w:jc w:val="both"/>
        <w:rPr>
          <w:sz w:val="24"/>
          <w:szCs w:val="24"/>
        </w:rPr>
      </w:pPr>
      <w:r w:rsidDel="00000000" w:rsidR="00000000" w:rsidRPr="00000000">
        <w:rPr>
          <w:rtl w:val="0"/>
        </w:rPr>
      </w:r>
    </w:p>
    <w:sectPr>
      <w:headerReference r:id="rId7" w:type="default"/>
      <w:headerReference r:id="rId8" w:type="first"/>
      <w:headerReference r:id="rId9" w:type="even"/>
      <w:footerReference r:id="rId10" w:type="default"/>
      <w:pgSz w:h="16838" w:w="11906" w:orient="portrait"/>
      <w:pgMar w:bottom="1440" w:top="1440" w:left="1080" w:right="1080" w:header="113"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4720"/>
      </w:tabs>
      <w:spacing w:after="0" w:before="0" w:line="240" w:lineRule="auto"/>
      <w:ind w:left="-1417"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531"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
      </w:rPr>
    </w:rPrDefault>
    <w:pPrDefault>
      <w:pPr>
        <w:spacing w:after="20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40" w:before="360" w:line="240" w:lineRule="auto"/>
    </w:pPr>
    <w:rPr>
      <w:rFonts w:ascii="Cambria" w:cs="Cambria" w:eastAsia="Cambria" w:hAnsi="Cambria"/>
      <w:color w:val="e36c09"/>
      <w:sz w:val="40"/>
      <w:szCs w:val="40"/>
    </w:rPr>
  </w:style>
  <w:style w:type="paragraph" w:styleId="Heading2">
    <w:name w:val="heading 2"/>
    <w:basedOn w:val="Normal"/>
    <w:next w:val="Normal"/>
    <w:pPr>
      <w:keepNext w:val="1"/>
      <w:keepLines w:val="1"/>
      <w:spacing w:after="0" w:before="80" w:line="240" w:lineRule="auto"/>
    </w:pPr>
    <w:rPr>
      <w:rFonts w:ascii="Cambria" w:cs="Cambria" w:eastAsia="Cambria" w:hAnsi="Cambria"/>
      <w:color w:val="e36c09"/>
      <w:sz w:val="28"/>
      <w:szCs w:val="28"/>
    </w:rPr>
  </w:style>
  <w:style w:type="paragraph" w:styleId="Heading3">
    <w:name w:val="heading 3"/>
    <w:basedOn w:val="Normal"/>
    <w:next w:val="Normal"/>
    <w:pPr>
      <w:keepNext w:val="1"/>
      <w:keepLines w:val="1"/>
      <w:spacing w:after="0" w:before="80" w:line="240" w:lineRule="auto"/>
    </w:pPr>
    <w:rPr>
      <w:rFonts w:ascii="Cambria" w:cs="Cambria" w:eastAsia="Cambria" w:hAnsi="Cambria"/>
      <w:color w:val="e36c09"/>
      <w:sz w:val="24"/>
      <w:szCs w:val="24"/>
    </w:rPr>
  </w:style>
  <w:style w:type="paragraph" w:styleId="Heading4">
    <w:name w:val="heading 4"/>
    <w:basedOn w:val="Normal"/>
    <w:next w:val="Normal"/>
    <w:pPr>
      <w:keepNext w:val="1"/>
      <w:keepLines w:val="1"/>
      <w:spacing w:after="0" w:before="80" w:lineRule="auto"/>
    </w:pPr>
    <w:rPr>
      <w:rFonts w:ascii="Cambria" w:cs="Cambria" w:eastAsia="Cambria" w:hAnsi="Cambria"/>
      <w:color w:val="f79646"/>
      <w:sz w:val="22"/>
      <w:szCs w:val="22"/>
    </w:rPr>
  </w:style>
  <w:style w:type="paragraph" w:styleId="Heading5">
    <w:name w:val="heading 5"/>
    <w:basedOn w:val="Normal"/>
    <w:next w:val="Normal"/>
    <w:pPr>
      <w:keepNext w:val="1"/>
      <w:keepLines w:val="1"/>
      <w:spacing w:after="0" w:before="40" w:lineRule="auto"/>
    </w:pPr>
    <w:rPr>
      <w:rFonts w:ascii="Cambria" w:cs="Cambria" w:eastAsia="Cambria" w:hAnsi="Cambria"/>
      <w:i w:val="1"/>
      <w:iCs w:val="1"/>
      <w:color w:val="f79646"/>
      <w:sz w:val="22"/>
      <w:szCs w:val="22"/>
    </w:rPr>
  </w:style>
  <w:style w:type="paragraph" w:styleId="Heading6">
    <w:name w:val="heading 6"/>
    <w:basedOn w:val="Normal"/>
    <w:next w:val="Normal"/>
    <w:pPr>
      <w:keepNext w:val="1"/>
      <w:keepLines w:val="1"/>
      <w:spacing w:after="0" w:before="40" w:lineRule="auto"/>
    </w:pPr>
    <w:rPr>
      <w:rFonts w:ascii="Cambria" w:cs="Cambria" w:eastAsia="Cambria" w:hAnsi="Cambria"/>
      <w:color w:val="f79646"/>
    </w:rPr>
  </w:style>
  <w:style w:type="paragraph" w:styleId="Title">
    <w:name w:val="Title"/>
    <w:basedOn w:val="Normal"/>
    <w:next w:val="Normal"/>
    <w:pPr>
      <w:spacing w:after="0" w:line="240" w:lineRule="auto"/>
    </w:pPr>
    <w:rPr>
      <w:rFonts w:ascii="Cambria" w:cs="Cambria" w:eastAsia="Cambria" w:hAnsi="Cambria"/>
      <w:color w:val="262626"/>
      <w:sz w:val="96"/>
      <w:szCs w:val="96"/>
    </w:rPr>
  </w:style>
  <w:style w:type="paragraph" w:styleId="Ttulo7">
    <w:name w:val="heading 7"/>
    <w:basedOn w:val="Normal"/>
    <w:next w:val="Normal"/>
    <w:link w:val="Ttulo7Char"/>
    <w:uiPriority w:val="9"/>
    <w:semiHidden w:val="1"/>
    <w:unhideWhenUsed w:val="1"/>
    <w:qFormat w:val="1"/>
    <w:rsid w:val="00565DCF"/>
    <w:pPr>
      <w:keepNext w:val="1"/>
      <w:keepLines w:val="1"/>
      <w:spacing w:after="0" w:before="40"/>
      <w:outlineLvl w:val="6"/>
    </w:pPr>
    <w:rPr>
      <w:rFonts w:asciiTheme="majorHAnsi" w:cstheme="majorBidi" w:eastAsiaTheme="majorEastAsia" w:hAnsiTheme="majorHAnsi"/>
      <w:b w:val="1"/>
      <w:bCs w:val="1"/>
      <w:color w:val="f79646" w:themeColor="accent6"/>
    </w:rPr>
  </w:style>
  <w:style w:type="paragraph" w:styleId="Ttulo8">
    <w:name w:val="heading 8"/>
    <w:basedOn w:val="Normal"/>
    <w:next w:val="Normal"/>
    <w:link w:val="Ttulo8Char"/>
    <w:uiPriority w:val="9"/>
    <w:semiHidden w:val="1"/>
    <w:unhideWhenUsed w:val="1"/>
    <w:qFormat w:val="1"/>
    <w:rsid w:val="00565DCF"/>
    <w:pPr>
      <w:keepNext w:val="1"/>
      <w:keepLines w:val="1"/>
      <w:spacing w:after="0" w:before="40"/>
      <w:outlineLvl w:val="7"/>
    </w:pPr>
    <w:rPr>
      <w:rFonts w:asciiTheme="majorHAnsi" w:cstheme="majorBidi" w:eastAsiaTheme="majorEastAsia" w:hAnsiTheme="majorHAnsi"/>
      <w:b w:val="1"/>
      <w:bCs w:val="1"/>
      <w:i w:val="1"/>
      <w:iCs w:val="1"/>
      <w:color w:val="f79646" w:themeColor="accent6"/>
      <w:sz w:val="20"/>
      <w:szCs w:val="20"/>
    </w:rPr>
  </w:style>
  <w:style w:type="paragraph" w:styleId="Ttulo9">
    <w:name w:val="heading 9"/>
    <w:basedOn w:val="Normal"/>
    <w:next w:val="Normal"/>
    <w:link w:val="Ttulo9Char"/>
    <w:uiPriority w:val="9"/>
    <w:semiHidden w:val="1"/>
    <w:unhideWhenUsed w:val="1"/>
    <w:qFormat w:val="1"/>
    <w:rsid w:val="00565DCF"/>
    <w:pPr>
      <w:keepNext w:val="1"/>
      <w:keepLines w:val="1"/>
      <w:spacing w:after="0" w:before="40"/>
      <w:outlineLvl w:val="8"/>
    </w:pPr>
    <w:rPr>
      <w:rFonts w:asciiTheme="majorHAnsi" w:cstheme="majorBidi" w:eastAsiaTheme="majorEastAsia" w:hAnsiTheme="majorHAnsi"/>
      <w:i w:val="1"/>
      <w:iCs w:val="1"/>
      <w:color w:val="f79646" w:themeColor="accent6"/>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F76E33"/>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F76E33"/>
  </w:style>
  <w:style w:type="paragraph" w:styleId="Rodap">
    <w:name w:val="footer"/>
    <w:basedOn w:val="Normal"/>
    <w:link w:val="RodapChar"/>
    <w:uiPriority w:val="99"/>
    <w:unhideWhenUsed w:val="1"/>
    <w:rsid w:val="00F76E33"/>
    <w:pPr>
      <w:tabs>
        <w:tab w:val="center" w:pos="4252"/>
        <w:tab w:val="right" w:pos="8504"/>
      </w:tabs>
      <w:spacing w:after="0" w:line="240" w:lineRule="auto"/>
    </w:pPr>
  </w:style>
  <w:style w:type="character" w:styleId="RodapChar" w:customStyle="1">
    <w:name w:val="Rodapé Char"/>
    <w:basedOn w:val="Fontepargpadro"/>
    <w:link w:val="Rodap"/>
    <w:uiPriority w:val="99"/>
    <w:rsid w:val="00F76E33"/>
  </w:style>
  <w:style w:type="paragraph" w:styleId="Textodebalo">
    <w:name w:val="Balloon Text"/>
    <w:basedOn w:val="Normal"/>
    <w:link w:val="TextodebaloChar"/>
    <w:uiPriority w:val="99"/>
    <w:semiHidden w:val="1"/>
    <w:unhideWhenUsed w:val="1"/>
    <w:rsid w:val="00F76E33"/>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F76E33"/>
    <w:rPr>
      <w:rFonts w:ascii="Tahoma" w:cs="Tahoma" w:hAnsi="Tahoma"/>
      <w:sz w:val="16"/>
      <w:szCs w:val="16"/>
    </w:rPr>
  </w:style>
  <w:style w:type="paragraph" w:styleId="PargrafodaLista">
    <w:name w:val="List Paragraph"/>
    <w:basedOn w:val="Normal"/>
    <w:uiPriority w:val="34"/>
    <w:qFormat w:val="1"/>
    <w:rsid w:val="00FD31E9"/>
    <w:pPr>
      <w:ind w:left="720"/>
      <w:contextualSpacing w:val="1"/>
    </w:pPr>
  </w:style>
  <w:style w:type="paragraph" w:styleId="NormalWeb">
    <w:name w:val="Normal (Web)"/>
    <w:basedOn w:val="Normal"/>
    <w:uiPriority w:val="99"/>
    <w:unhideWhenUsed w:val="1"/>
    <w:rsid w:val="00D16621"/>
    <w:pPr>
      <w:spacing w:after="100" w:afterAutospacing="1" w:before="100" w:beforeAutospacing="1" w:line="240" w:lineRule="auto"/>
    </w:pPr>
    <w:rPr>
      <w:rFonts w:ascii="Times New Roman" w:cs="Times New Roman" w:eastAsia="Times New Roman" w:hAnsi="Times New Roman"/>
      <w:sz w:val="24"/>
      <w:szCs w:val="24"/>
    </w:rPr>
  </w:style>
  <w:style w:type="table" w:styleId="Tabelacomgrade">
    <w:name w:val="Table Grid"/>
    <w:basedOn w:val="Tabelanormal"/>
    <w:uiPriority w:val="39"/>
    <w:rsid w:val="00230D41"/>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Ttulo1Char" w:customStyle="1">
    <w:name w:val="Título 1 Char"/>
    <w:basedOn w:val="Fontepargpadro"/>
    <w:link w:val="Ttulo1"/>
    <w:uiPriority w:val="9"/>
    <w:rsid w:val="00565DCF"/>
    <w:rPr>
      <w:rFonts w:asciiTheme="majorHAnsi" w:cstheme="majorBidi" w:eastAsiaTheme="majorEastAsia" w:hAnsiTheme="majorHAnsi"/>
      <w:color w:val="e36c0a" w:themeColor="accent6" w:themeShade="0000BF"/>
      <w:sz w:val="40"/>
      <w:szCs w:val="40"/>
    </w:rPr>
  </w:style>
  <w:style w:type="character" w:styleId="Ttulo2Char" w:customStyle="1">
    <w:name w:val="Título 2 Char"/>
    <w:basedOn w:val="Fontepargpadro"/>
    <w:link w:val="Ttulo2"/>
    <w:uiPriority w:val="9"/>
    <w:rsid w:val="00565DCF"/>
    <w:rPr>
      <w:rFonts w:asciiTheme="majorHAnsi" w:cstheme="majorBidi" w:eastAsiaTheme="majorEastAsia" w:hAnsiTheme="majorHAnsi"/>
      <w:color w:val="e36c0a" w:themeColor="accent6" w:themeShade="0000BF"/>
      <w:sz w:val="28"/>
      <w:szCs w:val="28"/>
    </w:rPr>
  </w:style>
  <w:style w:type="character" w:styleId="Forte">
    <w:name w:val="Strong"/>
    <w:basedOn w:val="Fontepargpadro"/>
    <w:uiPriority w:val="22"/>
    <w:qFormat w:val="1"/>
    <w:rsid w:val="00565DCF"/>
    <w:rPr>
      <w:b w:val="1"/>
      <w:bCs w:val="1"/>
    </w:rPr>
  </w:style>
  <w:style w:type="character" w:styleId="word-rotate-items" w:customStyle="1">
    <w:name w:val="word-rotate-items"/>
    <w:basedOn w:val="Fontepargpadro"/>
    <w:rsid w:val="00FA5370"/>
  </w:style>
  <w:style w:type="paragraph" w:styleId="featured" w:customStyle="1">
    <w:name w:val="featured"/>
    <w:basedOn w:val="Normal"/>
    <w:rsid w:val="00FA5370"/>
    <w:pPr>
      <w:spacing w:after="100" w:afterAutospacing="1" w:before="100" w:beforeAutospacing="1" w:line="240" w:lineRule="auto"/>
    </w:pPr>
    <w:rPr>
      <w:rFonts w:ascii="Times New Roman" w:cs="Times New Roman" w:eastAsia="Times New Roman" w:hAnsi="Times New Roman"/>
      <w:sz w:val="24"/>
      <w:szCs w:val="24"/>
    </w:rPr>
  </w:style>
  <w:style w:type="character" w:styleId="nfase">
    <w:name w:val="Emphasis"/>
    <w:basedOn w:val="Fontepargpadro"/>
    <w:uiPriority w:val="20"/>
    <w:qFormat w:val="1"/>
    <w:rsid w:val="00565DCF"/>
    <w:rPr>
      <w:i w:val="1"/>
      <w:iCs w:val="1"/>
      <w:color w:val="f79646" w:themeColor="accent6"/>
    </w:rPr>
  </w:style>
  <w:style w:type="character" w:styleId="Ttulo3Char" w:customStyle="1">
    <w:name w:val="Título 3 Char"/>
    <w:basedOn w:val="Fontepargpadro"/>
    <w:link w:val="Ttulo3"/>
    <w:uiPriority w:val="9"/>
    <w:semiHidden w:val="1"/>
    <w:rsid w:val="00565DCF"/>
    <w:rPr>
      <w:rFonts w:asciiTheme="majorHAnsi" w:cstheme="majorBidi" w:eastAsiaTheme="majorEastAsia" w:hAnsiTheme="majorHAnsi"/>
      <w:color w:val="e36c0a" w:themeColor="accent6" w:themeShade="0000BF"/>
      <w:sz w:val="24"/>
      <w:szCs w:val="24"/>
    </w:rPr>
  </w:style>
  <w:style w:type="character" w:styleId="Ttulo4Char" w:customStyle="1">
    <w:name w:val="Título 4 Char"/>
    <w:basedOn w:val="Fontepargpadro"/>
    <w:link w:val="Ttulo4"/>
    <w:uiPriority w:val="9"/>
    <w:semiHidden w:val="1"/>
    <w:rsid w:val="00565DCF"/>
    <w:rPr>
      <w:rFonts w:asciiTheme="majorHAnsi" w:cstheme="majorBidi" w:eastAsiaTheme="majorEastAsia" w:hAnsiTheme="majorHAnsi"/>
      <w:color w:val="f79646" w:themeColor="accent6"/>
      <w:sz w:val="22"/>
      <w:szCs w:val="22"/>
    </w:rPr>
  </w:style>
  <w:style w:type="character" w:styleId="Ttulo5Char" w:customStyle="1">
    <w:name w:val="Título 5 Char"/>
    <w:basedOn w:val="Fontepargpadro"/>
    <w:link w:val="Ttulo5"/>
    <w:uiPriority w:val="9"/>
    <w:semiHidden w:val="1"/>
    <w:rsid w:val="00565DCF"/>
    <w:rPr>
      <w:rFonts w:asciiTheme="majorHAnsi" w:cstheme="majorBidi" w:eastAsiaTheme="majorEastAsia" w:hAnsiTheme="majorHAnsi"/>
      <w:i w:val="1"/>
      <w:iCs w:val="1"/>
      <w:color w:val="f79646" w:themeColor="accent6"/>
      <w:sz w:val="22"/>
      <w:szCs w:val="22"/>
    </w:rPr>
  </w:style>
  <w:style w:type="character" w:styleId="Ttulo6Char" w:customStyle="1">
    <w:name w:val="Título 6 Char"/>
    <w:basedOn w:val="Fontepargpadro"/>
    <w:link w:val="Ttulo6"/>
    <w:uiPriority w:val="9"/>
    <w:semiHidden w:val="1"/>
    <w:rsid w:val="00565DCF"/>
    <w:rPr>
      <w:rFonts w:asciiTheme="majorHAnsi" w:cstheme="majorBidi" w:eastAsiaTheme="majorEastAsia" w:hAnsiTheme="majorHAnsi"/>
      <w:color w:val="f79646" w:themeColor="accent6"/>
    </w:rPr>
  </w:style>
  <w:style w:type="character" w:styleId="Ttulo7Char" w:customStyle="1">
    <w:name w:val="Título 7 Char"/>
    <w:basedOn w:val="Fontepargpadro"/>
    <w:link w:val="Ttulo7"/>
    <w:uiPriority w:val="9"/>
    <w:semiHidden w:val="1"/>
    <w:rsid w:val="00565DCF"/>
    <w:rPr>
      <w:rFonts w:asciiTheme="majorHAnsi" w:cstheme="majorBidi" w:eastAsiaTheme="majorEastAsia" w:hAnsiTheme="majorHAnsi"/>
      <w:b w:val="1"/>
      <w:bCs w:val="1"/>
      <w:color w:val="f79646" w:themeColor="accent6"/>
    </w:rPr>
  </w:style>
  <w:style w:type="character" w:styleId="Ttulo8Char" w:customStyle="1">
    <w:name w:val="Título 8 Char"/>
    <w:basedOn w:val="Fontepargpadro"/>
    <w:link w:val="Ttulo8"/>
    <w:uiPriority w:val="9"/>
    <w:semiHidden w:val="1"/>
    <w:rsid w:val="00565DCF"/>
    <w:rPr>
      <w:rFonts w:asciiTheme="majorHAnsi" w:cstheme="majorBidi" w:eastAsiaTheme="majorEastAsia" w:hAnsiTheme="majorHAnsi"/>
      <w:b w:val="1"/>
      <w:bCs w:val="1"/>
      <w:i w:val="1"/>
      <w:iCs w:val="1"/>
      <w:color w:val="f79646" w:themeColor="accent6"/>
      <w:sz w:val="20"/>
      <w:szCs w:val="20"/>
    </w:rPr>
  </w:style>
  <w:style w:type="character" w:styleId="Ttulo9Char" w:customStyle="1">
    <w:name w:val="Título 9 Char"/>
    <w:basedOn w:val="Fontepargpadro"/>
    <w:link w:val="Ttulo9"/>
    <w:uiPriority w:val="9"/>
    <w:semiHidden w:val="1"/>
    <w:rsid w:val="00565DCF"/>
    <w:rPr>
      <w:rFonts w:asciiTheme="majorHAnsi" w:cstheme="majorBidi" w:eastAsiaTheme="majorEastAsia" w:hAnsiTheme="majorHAnsi"/>
      <w:i w:val="1"/>
      <w:iCs w:val="1"/>
      <w:color w:val="f79646" w:themeColor="accent6"/>
      <w:sz w:val="20"/>
      <w:szCs w:val="20"/>
    </w:rPr>
  </w:style>
  <w:style w:type="paragraph" w:styleId="Legenda">
    <w:name w:val="caption"/>
    <w:basedOn w:val="Normal"/>
    <w:next w:val="Normal"/>
    <w:uiPriority w:val="35"/>
    <w:semiHidden w:val="1"/>
    <w:unhideWhenUsed w:val="1"/>
    <w:qFormat w:val="1"/>
    <w:rsid w:val="00565DCF"/>
    <w:pPr>
      <w:spacing w:line="240" w:lineRule="auto"/>
    </w:pPr>
    <w:rPr>
      <w:b w:val="1"/>
      <w:bCs w:val="1"/>
      <w:smallCaps w:val="1"/>
      <w:color w:val="595959" w:themeColor="text1" w:themeTint="0000A6"/>
    </w:rPr>
  </w:style>
  <w:style w:type="character" w:styleId="TtuloChar" w:customStyle="1">
    <w:name w:val="Título Char"/>
    <w:basedOn w:val="Fontepargpadro"/>
    <w:link w:val="Ttulo"/>
    <w:uiPriority w:val="10"/>
    <w:rsid w:val="00565DCF"/>
    <w:rPr>
      <w:rFonts w:asciiTheme="majorHAnsi" w:cstheme="majorBidi" w:eastAsiaTheme="majorEastAsia" w:hAnsiTheme="majorHAnsi"/>
      <w:color w:val="262626" w:themeColor="text1" w:themeTint="0000D9"/>
      <w:spacing w:val="-15"/>
      <w:sz w:val="96"/>
      <w:szCs w:val="96"/>
    </w:rPr>
  </w:style>
  <w:style w:type="character" w:styleId="SubttuloChar" w:customStyle="1">
    <w:name w:val="Subtítulo Char"/>
    <w:basedOn w:val="Fontepargpadro"/>
    <w:link w:val="Subttulo"/>
    <w:uiPriority w:val="11"/>
    <w:rsid w:val="00565DCF"/>
    <w:rPr>
      <w:rFonts w:asciiTheme="majorHAnsi" w:cstheme="majorBidi" w:eastAsiaTheme="majorEastAsia" w:hAnsiTheme="majorHAnsi"/>
      <w:sz w:val="30"/>
      <w:szCs w:val="30"/>
    </w:rPr>
  </w:style>
  <w:style w:type="paragraph" w:styleId="SemEspaamento">
    <w:name w:val="No Spacing"/>
    <w:uiPriority w:val="1"/>
    <w:qFormat w:val="1"/>
    <w:rsid w:val="00565DCF"/>
    <w:pPr>
      <w:spacing w:after="0" w:line="240" w:lineRule="auto"/>
    </w:pPr>
  </w:style>
  <w:style w:type="paragraph" w:styleId="Citao">
    <w:name w:val="Quote"/>
    <w:basedOn w:val="Normal"/>
    <w:next w:val="Normal"/>
    <w:link w:val="CitaoChar"/>
    <w:uiPriority w:val="29"/>
    <w:qFormat w:val="1"/>
    <w:rsid w:val="00565DCF"/>
    <w:pPr>
      <w:spacing w:before="160"/>
      <w:ind w:left="720" w:right="720"/>
      <w:jc w:val="center"/>
    </w:pPr>
    <w:rPr>
      <w:i w:val="1"/>
      <w:iCs w:val="1"/>
      <w:color w:val="262626" w:themeColor="text1" w:themeTint="0000D9"/>
    </w:rPr>
  </w:style>
  <w:style w:type="character" w:styleId="CitaoChar" w:customStyle="1">
    <w:name w:val="Citação Char"/>
    <w:basedOn w:val="Fontepargpadro"/>
    <w:link w:val="Citao"/>
    <w:uiPriority w:val="29"/>
    <w:rsid w:val="00565DCF"/>
    <w:rPr>
      <w:i w:val="1"/>
      <w:iCs w:val="1"/>
      <w:color w:val="262626" w:themeColor="text1" w:themeTint="0000D9"/>
    </w:rPr>
  </w:style>
  <w:style w:type="paragraph" w:styleId="CitaoIntensa">
    <w:name w:val="Intense Quote"/>
    <w:basedOn w:val="Normal"/>
    <w:next w:val="Normal"/>
    <w:link w:val="CitaoIntensaChar"/>
    <w:uiPriority w:val="30"/>
    <w:qFormat w:val="1"/>
    <w:rsid w:val="00565DCF"/>
    <w:pPr>
      <w:spacing w:after="160" w:before="160" w:line="264" w:lineRule="auto"/>
      <w:ind w:left="720" w:right="720"/>
      <w:jc w:val="center"/>
    </w:pPr>
    <w:rPr>
      <w:rFonts w:asciiTheme="majorHAnsi" w:cstheme="majorBidi" w:eastAsiaTheme="majorEastAsia" w:hAnsiTheme="majorHAnsi"/>
      <w:i w:val="1"/>
      <w:iCs w:val="1"/>
      <w:color w:val="f79646" w:themeColor="accent6"/>
      <w:sz w:val="32"/>
      <w:szCs w:val="32"/>
    </w:rPr>
  </w:style>
  <w:style w:type="character" w:styleId="CitaoIntensaChar" w:customStyle="1">
    <w:name w:val="Citação Intensa Char"/>
    <w:basedOn w:val="Fontepargpadro"/>
    <w:link w:val="CitaoIntensa"/>
    <w:uiPriority w:val="30"/>
    <w:rsid w:val="00565DCF"/>
    <w:rPr>
      <w:rFonts w:asciiTheme="majorHAnsi" w:cstheme="majorBidi" w:eastAsiaTheme="majorEastAsia" w:hAnsiTheme="majorHAnsi"/>
      <w:i w:val="1"/>
      <w:iCs w:val="1"/>
      <w:color w:val="f79646" w:themeColor="accent6"/>
      <w:sz w:val="32"/>
      <w:szCs w:val="32"/>
    </w:rPr>
  </w:style>
  <w:style w:type="character" w:styleId="nfaseSutil">
    <w:name w:val="Subtle Emphasis"/>
    <w:basedOn w:val="Fontepargpadro"/>
    <w:uiPriority w:val="19"/>
    <w:qFormat w:val="1"/>
    <w:rsid w:val="00565DCF"/>
    <w:rPr>
      <w:i w:val="1"/>
      <w:iCs w:val="1"/>
    </w:rPr>
  </w:style>
  <w:style w:type="character" w:styleId="nfaseIntensa">
    <w:name w:val="Intense Emphasis"/>
    <w:basedOn w:val="Fontepargpadro"/>
    <w:uiPriority w:val="21"/>
    <w:qFormat w:val="1"/>
    <w:rsid w:val="00565DCF"/>
    <w:rPr>
      <w:b w:val="1"/>
      <w:bCs w:val="1"/>
      <w:i w:val="1"/>
      <w:iCs w:val="1"/>
    </w:rPr>
  </w:style>
  <w:style w:type="character" w:styleId="RefernciaSutil">
    <w:name w:val="Subtle Reference"/>
    <w:basedOn w:val="Fontepargpadro"/>
    <w:uiPriority w:val="31"/>
    <w:qFormat w:val="1"/>
    <w:rsid w:val="00565DCF"/>
    <w:rPr>
      <w:smallCaps w:val="1"/>
      <w:color w:val="595959" w:themeColor="text1" w:themeTint="0000A6"/>
    </w:rPr>
  </w:style>
  <w:style w:type="character" w:styleId="RefernciaIntensa">
    <w:name w:val="Intense Reference"/>
    <w:basedOn w:val="Fontepargpadro"/>
    <w:uiPriority w:val="32"/>
    <w:qFormat w:val="1"/>
    <w:rsid w:val="00565DCF"/>
    <w:rPr>
      <w:b w:val="1"/>
      <w:bCs w:val="1"/>
      <w:smallCaps w:val="1"/>
      <w:color w:val="f79646" w:themeColor="accent6"/>
    </w:rPr>
  </w:style>
  <w:style w:type="character" w:styleId="TtulodoLivro">
    <w:name w:val="Book Title"/>
    <w:basedOn w:val="Fontepargpadro"/>
    <w:uiPriority w:val="33"/>
    <w:qFormat w:val="1"/>
    <w:rsid w:val="00565DCF"/>
    <w:rPr>
      <w:b w:val="1"/>
      <w:bCs w:val="1"/>
      <w:caps w:val="0"/>
      <w:smallCaps w:val="1"/>
      <w:spacing w:val="7"/>
      <w:sz w:val="21"/>
      <w:szCs w:val="21"/>
    </w:rPr>
  </w:style>
  <w:style w:type="paragraph" w:styleId="CabealhodoSumrio">
    <w:name w:val="TOC Heading"/>
    <w:basedOn w:val="Ttulo1"/>
    <w:next w:val="Normal"/>
    <w:uiPriority w:val="39"/>
    <w:semiHidden w:val="1"/>
    <w:unhideWhenUsed w:val="1"/>
    <w:qFormat w:val="1"/>
    <w:rsid w:val="00565DCF"/>
    <w:pPr>
      <w:outlineLvl w:val="9"/>
    </w:pPr>
  </w:style>
  <w:style w:type="character" w:styleId="Hyperlink">
    <w:name w:val="Hyperlink"/>
    <w:uiPriority w:val="99"/>
    <w:unhideWhenUsed w:val="1"/>
    <w:rsid w:val="005B64E8"/>
    <w:rPr>
      <w:color w:val="0000ff"/>
      <w:u w:val="single"/>
    </w:rPr>
  </w:style>
  <w:style w:type="paragraph" w:styleId="Corpodetexto">
    <w:name w:val="Body Text"/>
    <w:basedOn w:val="Normal"/>
    <w:link w:val="CorpodetextoChar"/>
    <w:uiPriority w:val="1"/>
    <w:unhideWhenUsed w:val="1"/>
    <w:qFormat w:val="1"/>
    <w:rsid w:val="005B64E8"/>
    <w:pPr>
      <w:widowControl w:val="0"/>
      <w:autoSpaceDE w:val="0"/>
      <w:autoSpaceDN w:val="0"/>
      <w:spacing w:after="0" w:line="240" w:lineRule="auto"/>
    </w:pPr>
    <w:rPr>
      <w:rFonts w:ascii="Carlito" w:cs="Carlito" w:eastAsia="Carlito" w:hAnsi="Carlito"/>
      <w:sz w:val="22"/>
      <w:szCs w:val="22"/>
      <w:lang w:val="en-US"/>
    </w:rPr>
  </w:style>
  <w:style w:type="character" w:styleId="CorpodetextoChar" w:customStyle="1">
    <w:name w:val="Corpo de texto Char"/>
    <w:basedOn w:val="Fontepargpadro"/>
    <w:link w:val="Corpodetexto"/>
    <w:uiPriority w:val="1"/>
    <w:rsid w:val="005B64E8"/>
    <w:rPr>
      <w:rFonts w:ascii="Carlito" w:cs="Carlito" w:eastAsia="Carlito" w:hAnsi="Carlito"/>
      <w:sz w:val="22"/>
      <w:szCs w:val="22"/>
      <w:lang w:val="en-US"/>
    </w:rPr>
  </w:style>
  <w:style w:type="paragraph" w:styleId="TableParagraph" w:customStyle="1">
    <w:name w:val="Table Paragraph"/>
    <w:basedOn w:val="Normal"/>
    <w:uiPriority w:val="1"/>
    <w:qFormat w:val="1"/>
    <w:rsid w:val="005B64E8"/>
    <w:pPr>
      <w:widowControl w:val="0"/>
      <w:autoSpaceDE w:val="0"/>
      <w:autoSpaceDN w:val="0"/>
      <w:spacing w:after="0" w:line="248" w:lineRule="exact"/>
      <w:ind w:left="200"/>
    </w:pPr>
    <w:rPr>
      <w:rFonts w:ascii="Carlito" w:cs="Carlito" w:eastAsia="Carlito" w:hAnsi="Carlito"/>
      <w:sz w:val="22"/>
      <w:szCs w:val="22"/>
      <w:lang w:val="en-US"/>
    </w:rPr>
  </w:style>
  <w:style w:type="paragraph" w:styleId="Prrafodelista1" w:customStyle="1">
    <w:name w:val="Párrafo de lista1"/>
    <w:rsid w:val="005B64E8"/>
    <w:pPr>
      <w:suppressAutoHyphens w:val="1"/>
      <w:autoSpaceDN w:val="0"/>
      <w:spacing w:line="276" w:lineRule="auto"/>
      <w:ind w:left="720"/>
    </w:pPr>
    <w:rPr>
      <w:rFonts w:ascii="Calibri" w:cs="Calibri" w:eastAsia="?????? Pro W3" w:hAnsi="Calibri"/>
      <w:color w:val="000000"/>
      <w:kern w:val="2"/>
      <w:sz w:val="22"/>
      <w:szCs w:val="20"/>
      <w:lang w:eastAsia="ar-SA"/>
    </w:rPr>
  </w:style>
  <w:style w:type="table" w:styleId="TableNormal1" w:customStyle="1">
    <w:name w:val="Table Normal1"/>
    <w:uiPriority w:val="2"/>
    <w:semiHidden w:val="1"/>
    <w:qFormat w:val="1"/>
    <w:rsid w:val="005B64E8"/>
    <w:pPr>
      <w:widowControl w:val="0"/>
      <w:autoSpaceDE w:val="0"/>
      <w:autoSpaceDN w:val="0"/>
      <w:spacing w:after="0" w:line="240" w:lineRule="auto"/>
    </w:pPr>
    <w:rPr>
      <w:rFonts w:cs="Calibri" w:eastAsiaTheme="minorHAnsi"/>
      <w:sz w:val="22"/>
      <w:szCs w:val="22"/>
      <w:lang w:val="en-US"/>
    </w:rPr>
    <w:tblPr>
      <w:tblCellMar>
        <w:top w:w="0.0" w:type="dxa"/>
        <w:left w:w="0.0" w:type="dxa"/>
        <w:bottom w:w="0.0" w:type="dxa"/>
        <w:right w:w="0.0" w:type="dxa"/>
      </w:tblCellMar>
    </w:tblPr>
  </w:style>
  <w:style w:type="paragraph" w:styleId="Default" w:customStyle="1">
    <w:name w:val="Default"/>
    <w:rsid w:val="003A4C2F"/>
    <w:pPr>
      <w:autoSpaceDE w:val="0"/>
      <w:autoSpaceDN w:val="0"/>
      <w:adjustRightInd w:val="0"/>
      <w:spacing w:after="0" w:line="240" w:lineRule="auto"/>
    </w:pPr>
    <w:rPr>
      <w:rFonts w:ascii="Calibri" w:cs="Calibri" w:hAnsi="Calibri"/>
      <w:color w:val="000000"/>
      <w:sz w:val="24"/>
      <w:szCs w:val="24"/>
      <w:lang w:eastAsia="pt-BR"/>
    </w:rPr>
  </w:style>
  <w:style w:type="paragraph" w:styleId="Cuerpo" w:customStyle="1">
    <w:name w:val="Cuerpo"/>
    <w:rsid w:val="003A4C2F"/>
    <w:pPr>
      <w:suppressAutoHyphens w:val="1"/>
      <w:spacing w:after="180" w:line="312" w:lineRule="auto"/>
    </w:pPr>
    <w:rPr>
      <w:rFonts w:ascii="Helvetica Neue Light" w:cs="Calibri" w:eastAsia="?????? Pro W3" w:hAnsi="Helvetica Neue Light"/>
      <w:color w:val="000000"/>
      <w:kern w:val="1"/>
      <w:sz w:val="18"/>
      <w:szCs w:val="20"/>
      <w:lang w:eastAsia="ar-SA" w:val="es-ES"/>
    </w:rPr>
  </w:style>
  <w:style w:type="paragraph" w:styleId="Encabezamiento1" w:customStyle="1">
    <w:name w:val="Encabezamiento 1"/>
    <w:rsid w:val="003A4C2F"/>
    <w:pPr>
      <w:keepNext w:val="1"/>
      <w:suppressAutoHyphens w:val="1"/>
      <w:spacing w:after="0" w:before="180" w:line="312" w:lineRule="auto"/>
    </w:pPr>
    <w:rPr>
      <w:rFonts w:ascii="Helvetica Neue" w:cs="Calibri" w:eastAsia="?????? Pro W3" w:hAnsi="Helvetica Neue"/>
      <w:b w:val="1"/>
      <w:color w:val="2b6991"/>
      <w:kern w:val="1"/>
      <w:sz w:val="26"/>
      <w:szCs w:val="20"/>
      <w:lang w:eastAsia="ar-SA" w:val="es-ES"/>
    </w:rPr>
  </w:style>
  <w:style w:type="paragraph" w:styleId="Encabezamiento2" w:customStyle="1">
    <w:name w:val="Encabezamiento 2"/>
    <w:rsid w:val="003A4C2F"/>
    <w:pPr>
      <w:keepNext w:val="1"/>
      <w:suppressAutoHyphens w:val="1"/>
      <w:spacing w:after="0" w:before="180" w:line="312" w:lineRule="auto"/>
    </w:pPr>
    <w:rPr>
      <w:rFonts w:ascii="Helvetica Neue" w:cs="Calibri" w:eastAsia="?????? Pro W3" w:hAnsi="Helvetica Neue"/>
      <w:b w:val="1"/>
      <w:color w:val="2b6991"/>
      <w:kern w:val="1"/>
      <w:sz w:val="22"/>
      <w:szCs w:val="20"/>
      <w:lang w:eastAsia="ar-SA" w:val="es-ES"/>
    </w:rPr>
  </w:style>
  <w:style w:type="paragraph" w:styleId="Subtitle">
    <w:name w:val="Subtitle"/>
    <w:basedOn w:val="Normal"/>
    <w:next w:val="Normal"/>
    <w:pPr>
      <w:spacing w:line="240" w:lineRule="auto"/>
    </w:pPr>
    <w:rPr>
      <w:rFonts w:ascii="Cambria" w:cs="Cambria" w:eastAsia="Cambria" w:hAnsi="Cambria"/>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GpLMLFZCdsXGFEuS7j7Ni+MX+A==">CgMxLjAyDmgudXB4emszcXc2aHhhMg5oLmsydndmYXU4cjV3bjgAciExZFNtbVZQcUxiTnRsdjBBcUtLeVVLSVd2Z2pOWDdXQVE=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2023-10-03T15:08:00Z</dcterms:created>
  <dc:creator>POINTUP International General Trade</dc:creator>
</cp:coreProperties>
</file>